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Pr="00FF7BC3" w:rsidRDefault="00FF7B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Краснодарском крае ч</w:t>
      </w:r>
      <w:r w:rsidR="00541B37" w:rsidRPr="00FF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етыре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памятника федерального значения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41B37" w:rsidRPr="00FF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в ЕГРН</w:t>
      </w:r>
      <w:r w:rsidR="0005657E" w:rsidRPr="00FF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DA61A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Установлены и внесены в Единый государственный реестр недвижимости (ЕГРН) т</w:t>
      </w:r>
      <w:r w:rsidRPr="00DA61A9">
        <w:rPr>
          <w:rFonts w:ascii="Times New Roman" w:hAnsi="Times New Roman" w:cs="Times New Roman"/>
          <w:b/>
          <w:sz w:val="28"/>
        </w:rPr>
        <w:t>ерритори</w:t>
      </w:r>
      <w:r>
        <w:rPr>
          <w:rFonts w:ascii="Times New Roman" w:hAnsi="Times New Roman" w:cs="Times New Roman"/>
          <w:b/>
          <w:sz w:val="28"/>
        </w:rPr>
        <w:t>и</w:t>
      </w:r>
      <w:r w:rsidRPr="00DA61A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четырех </w:t>
      </w:r>
      <w:r w:rsidRPr="00DA61A9">
        <w:rPr>
          <w:rFonts w:ascii="Times New Roman" w:hAnsi="Times New Roman" w:cs="Times New Roman"/>
          <w:b/>
          <w:sz w:val="28"/>
        </w:rPr>
        <w:t>объект</w:t>
      </w:r>
      <w:r>
        <w:rPr>
          <w:rFonts w:ascii="Times New Roman" w:hAnsi="Times New Roman" w:cs="Times New Roman"/>
          <w:b/>
          <w:sz w:val="28"/>
        </w:rPr>
        <w:t>ов</w:t>
      </w:r>
      <w:r w:rsidRPr="00DA61A9">
        <w:rPr>
          <w:rFonts w:ascii="Times New Roman" w:hAnsi="Times New Roman" w:cs="Times New Roman"/>
          <w:b/>
          <w:sz w:val="28"/>
        </w:rPr>
        <w:t xml:space="preserve"> культурного</w:t>
      </w:r>
      <w:r>
        <w:rPr>
          <w:rFonts w:ascii="Times New Roman" w:hAnsi="Times New Roman" w:cs="Times New Roman"/>
          <w:b/>
          <w:sz w:val="28"/>
        </w:rPr>
        <w:t xml:space="preserve"> наследия федерального значения, расположенных в Краснодарском крае</w:t>
      </w:r>
      <w:r w:rsidR="0005657E">
        <w:rPr>
          <w:rFonts w:ascii="Times New Roman" w:hAnsi="Times New Roman" w:cs="Times New Roman"/>
          <w:b/>
          <w:sz w:val="28"/>
        </w:rPr>
        <w:t>.</w:t>
      </w:r>
    </w:p>
    <w:p w:rsidR="00DE7F15" w:rsidRDefault="0039680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Специалистами Управления Росреестра и Кадастровой палаты по Краснодарскому краю проведен государственный кадастровый учет границ территорий памятников федерального значения – здание депо железнодорожной станции «Кавказская» в Кропоткине, «Турецкие колодцы» в станице Тамань </w:t>
      </w:r>
      <w:r w:rsidRPr="00396807">
        <w:rPr>
          <w:rFonts w:ascii="Times New Roman" w:hAnsi="Times New Roman" w:cs="Times New Roman"/>
          <w:bCs/>
          <w:sz w:val="28"/>
        </w:rPr>
        <w:t>Темрюкск</w:t>
      </w:r>
      <w:r>
        <w:rPr>
          <w:rFonts w:ascii="Times New Roman" w:hAnsi="Times New Roman" w:cs="Times New Roman"/>
          <w:bCs/>
          <w:sz w:val="28"/>
        </w:rPr>
        <w:t>ого</w:t>
      </w:r>
      <w:r w:rsidRPr="00396807">
        <w:rPr>
          <w:rFonts w:ascii="Times New Roman" w:hAnsi="Times New Roman" w:cs="Times New Roman"/>
          <w:bCs/>
          <w:sz w:val="28"/>
        </w:rPr>
        <w:t xml:space="preserve"> район</w:t>
      </w:r>
      <w:r>
        <w:rPr>
          <w:rFonts w:ascii="Times New Roman" w:hAnsi="Times New Roman" w:cs="Times New Roman"/>
          <w:bCs/>
          <w:sz w:val="28"/>
        </w:rPr>
        <w:t>а, памятник «Неизвестному матросу» и «Братская могила» на «Малой земле» в Новороссийске.</w:t>
      </w:r>
    </w:p>
    <w:p w:rsidR="0072320D" w:rsidRDefault="00F34AEA" w:rsidP="0072320D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72320D">
        <w:rPr>
          <w:rFonts w:ascii="Times New Roman" w:hAnsi="Times New Roman" w:cs="Times New Roman"/>
          <w:bCs/>
          <w:i/>
          <w:sz w:val="28"/>
        </w:rPr>
        <w:t xml:space="preserve">«Утверждение </w:t>
      </w:r>
      <w:r w:rsidR="00687881" w:rsidRPr="0072320D">
        <w:rPr>
          <w:rFonts w:ascii="Times New Roman" w:hAnsi="Times New Roman" w:cs="Times New Roman"/>
          <w:bCs/>
          <w:i/>
          <w:sz w:val="28"/>
        </w:rPr>
        <w:t>зоны охраны территории объектов, представляющих культурную и историческую ценность, обеспечивает сохранность как самих памятников, так и прилегающих к ним земель.</w:t>
      </w:r>
      <w:r w:rsidR="00D02507" w:rsidRPr="0072320D">
        <w:rPr>
          <w:rFonts w:ascii="Times New Roman" w:hAnsi="Times New Roman" w:cs="Times New Roman"/>
          <w:bCs/>
          <w:i/>
          <w:sz w:val="28"/>
        </w:rPr>
        <w:t xml:space="preserve"> Постановка </w:t>
      </w:r>
      <w:r w:rsidR="006945BD" w:rsidRPr="0072320D">
        <w:rPr>
          <w:rFonts w:ascii="Times New Roman" w:hAnsi="Times New Roman" w:cs="Times New Roman"/>
          <w:bCs/>
          <w:i/>
          <w:sz w:val="28"/>
        </w:rPr>
        <w:t>памятников</w:t>
      </w:r>
      <w:r w:rsidR="00D02507" w:rsidRPr="0072320D">
        <w:rPr>
          <w:rFonts w:ascii="Times New Roman" w:hAnsi="Times New Roman" w:cs="Times New Roman"/>
          <w:bCs/>
          <w:i/>
          <w:sz w:val="28"/>
        </w:rPr>
        <w:t xml:space="preserve"> и территорий </w:t>
      </w:r>
      <w:r w:rsidR="006945BD" w:rsidRPr="0072320D">
        <w:rPr>
          <w:rFonts w:ascii="Times New Roman" w:hAnsi="Times New Roman" w:cs="Times New Roman"/>
          <w:bCs/>
          <w:i/>
          <w:sz w:val="28"/>
        </w:rPr>
        <w:t xml:space="preserve">вокруг них </w:t>
      </w:r>
      <w:r w:rsidR="00D02507" w:rsidRPr="0072320D">
        <w:rPr>
          <w:rFonts w:ascii="Times New Roman" w:hAnsi="Times New Roman" w:cs="Times New Roman"/>
          <w:bCs/>
          <w:i/>
          <w:sz w:val="28"/>
        </w:rPr>
        <w:t xml:space="preserve">на государственный кадастровый учет необходима для дальнейшего планирования градостроительной деятельности и развития муниципальных образований с учетом зон охраны объектов культурного наследия», </w:t>
      </w:r>
      <w:r w:rsidR="00D02507" w:rsidRPr="0072320D">
        <w:rPr>
          <w:rFonts w:ascii="Times New Roman" w:hAnsi="Times New Roman" w:cs="Times New Roman"/>
          <w:bCs/>
          <w:sz w:val="28"/>
        </w:rPr>
        <w:t xml:space="preserve">– отмечает </w:t>
      </w:r>
      <w:r w:rsidR="00D02507" w:rsidRPr="0072320D">
        <w:rPr>
          <w:rFonts w:ascii="Times New Roman" w:hAnsi="Times New Roman" w:cs="Times New Roman"/>
          <w:b/>
          <w:bCs/>
          <w:sz w:val="28"/>
        </w:rPr>
        <w:t>заместитель</w:t>
      </w:r>
      <w:r w:rsidR="00D02507">
        <w:rPr>
          <w:rFonts w:ascii="Times New Roman" w:hAnsi="Times New Roman" w:cs="Times New Roman"/>
          <w:b/>
          <w:bCs/>
          <w:sz w:val="28"/>
        </w:rPr>
        <w:t xml:space="preserve"> директора Кадастровой палаты по Краснодарскому краю Андрей Власенко.</w:t>
      </w:r>
    </w:p>
    <w:p w:rsidR="00677795" w:rsidRPr="0072320D" w:rsidRDefault="00677795" w:rsidP="0072320D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7232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2D7C" w:rsidRPr="0072320D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72320D">
        <w:rPr>
          <w:rFonts w:ascii="Times New Roman" w:hAnsi="Times New Roman" w:cs="Times New Roman"/>
          <w:bCs/>
          <w:i/>
          <w:sz w:val="28"/>
          <w:szCs w:val="28"/>
        </w:rPr>
        <w:t>родолжается масштабная работа по внесению в ЕГРН сведений об объектах</w:t>
      </w:r>
      <w:r w:rsidRPr="007232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культурного наследия, расположенны</w:t>
      </w:r>
      <w:r w:rsidR="005E2D7C" w:rsidRPr="0072320D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7232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территории Краснодарского края</w:t>
      </w:r>
      <w:r w:rsidR="005E2D7C" w:rsidRPr="0072320D">
        <w:rPr>
          <w:rFonts w:ascii="Times New Roman" w:hAnsi="Times New Roman" w:cs="Times New Roman"/>
          <w:i/>
          <w:color w:val="000000"/>
          <w:sz w:val="28"/>
          <w:szCs w:val="28"/>
        </w:rPr>
        <w:t>. Объекты федерального, регионального и местного значения</w:t>
      </w:r>
      <w:r w:rsidRPr="007232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представляют собой уникальную ценность, являются неотъемлемой частью культурного наследия края и подлежат защите с целью сохранения их для будущих поколений</w:t>
      </w:r>
      <w:r w:rsidR="0098449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bookmarkStart w:id="0" w:name="_GoBack"/>
      <w:bookmarkEnd w:id="0"/>
      <w:r w:rsidR="005E2D7C" w:rsidRPr="007232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– </w:t>
      </w:r>
      <w:r w:rsidR="005E2D7C" w:rsidRPr="0072320D">
        <w:rPr>
          <w:rFonts w:ascii="Times New Roman" w:hAnsi="Times New Roman" w:cs="Times New Roman"/>
          <w:color w:val="000000"/>
          <w:sz w:val="28"/>
          <w:szCs w:val="28"/>
        </w:rPr>
        <w:t xml:space="preserve">заявил </w:t>
      </w:r>
      <w:r w:rsidR="005E2D7C" w:rsidRPr="007232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заместитель руководителя Управления Росреестра по Краснодарскому краю Сергей Осипов.</w:t>
      </w:r>
    </w:p>
    <w:p w:rsidR="00D02507" w:rsidRDefault="009A6DF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Здание железнодорожной станции «Кавказская» является самым крупным на юге страны. Локомотивное депо в Кропоткине было образовано еще в 1874 году</w:t>
      </w:r>
      <w:r w:rsidR="006C04EF">
        <w:rPr>
          <w:rFonts w:ascii="Times New Roman" w:hAnsi="Times New Roman" w:cs="Times New Roman"/>
          <w:bCs/>
          <w:sz w:val="28"/>
        </w:rPr>
        <w:t>.</w:t>
      </w:r>
    </w:p>
    <w:p w:rsidR="006C04EF" w:rsidRDefault="009E0F9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«Турецкие колодцы» появились в Тамани </w:t>
      </w:r>
      <w:r w:rsidR="00FF320C">
        <w:rPr>
          <w:rFonts w:ascii="Times New Roman" w:hAnsi="Times New Roman" w:cs="Times New Roman"/>
          <w:bCs/>
          <w:sz w:val="28"/>
        </w:rPr>
        <w:t>во времена Османской империи</w:t>
      </w:r>
      <w:r w:rsidR="00B562BC">
        <w:rPr>
          <w:rFonts w:ascii="Times New Roman" w:hAnsi="Times New Roman" w:cs="Times New Roman"/>
          <w:bCs/>
          <w:sz w:val="28"/>
        </w:rPr>
        <w:t xml:space="preserve"> являются единственным действующим конденсационным источником, сохранившимся до наших дней.</w:t>
      </w:r>
    </w:p>
    <w:p w:rsidR="00B562BC" w:rsidRPr="00D02507" w:rsidRDefault="0072320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2320D">
        <w:rPr>
          <w:rFonts w:ascii="Times New Roman" w:hAnsi="Times New Roman" w:cs="Times New Roman"/>
          <w:bCs/>
          <w:sz w:val="28"/>
        </w:rPr>
        <w:t>Памятник «Неизвестному матросу» и «Братская могила» входят в мемориальный комплекс «Малая земля», увековечивший бессмертный подвиг советских воинов во время Великой Отечественной войны.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AF56F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D23595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F4" w:rsidRDefault="00AF56F4">
      <w:pPr>
        <w:spacing w:after="0" w:line="240" w:lineRule="auto"/>
      </w:pPr>
      <w:r>
        <w:separator/>
      </w:r>
    </w:p>
  </w:endnote>
  <w:endnote w:type="continuationSeparator" w:id="0">
    <w:p w:rsidR="00AF56F4" w:rsidRDefault="00AF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F4" w:rsidRDefault="00AF56F4">
      <w:pPr>
        <w:spacing w:after="0" w:line="240" w:lineRule="auto"/>
      </w:pPr>
      <w:r>
        <w:separator/>
      </w:r>
    </w:p>
  </w:footnote>
  <w:footnote w:type="continuationSeparator" w:id="0">
    <w:p w:rsidR="00AF56F4" w:rsidRDefault="00AF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15"/>
    <w:rsid w:val="0005657E"/>
    <w:rsid w:val="00082D25"/>
    <w:rsid w:val="000E5995"/>
    <w:rsid w:val="00161FFB"/>
    <w:rsid w:val="002176F4"/>
    <w:rsid w:val="00233689"/>
    <w:rsid w:val="00313908"/>
    <w:rsid w:val="00396807"/>
    <w:rsid w:val="003B2220"/>
    <w:rsid w:val="003F386F"/>
    <w:rsid w:val="00430358"/>
    <w:rsid w:val="004A3C51"/>
    <w:rsid w:val="00535920"/>
    <w:rsid w:val="00541B37"/>
    <w:rsid w:val="00550419"/>
    <w:rsid w:val="005E2D7C"/>
    <w:rsid w:val="00662BEC"/>
    <w:rsid w:val="00677795"/>
    <w:rsid w:val="00687881"/>
    <w:rsid w:val="006945BD"/>
    <w:rsid w:val="006B2114"/>
    <w:rsid w:val="006C04EF"/>
    <w:rsid w:val="0072320D"/>
    <w:rsid w:val="0073463A"/>
    <w:rsid w:val="007D660F"/>
    <w:rsid w:val="00813DA5"/>
    <w:rsid w:val="0084727E"/>
    <w:rsid w:val="008535EE"/>
    <w:rsid w:val="008916DA"/>
    <w:rsid w:val="008D70AD"/>
    <w:rsid w:val="009709E1"/>
    <w:rsid w:val="00984494"/>
    <w:rsid w:val="009A6DF9"/>
    <w:rsid w:val="009E0F97"/>
    <w:rsid w:val="00A174D9"/>
    <w:rsid w:val="00A5235D"/>
    <w:rsid w:val="00AF56F4"/>
    <w:rsid w:val="00B13BE6"/>
    <w:rsid w:val="00B271D3"/>
    <w:rsid w:val="00B562BC"/>
    <w:rsid w:val="00BE0F69"/>
    <w:rsid w:val="00C3128F"/>
    <w:rsid w:val="00C4535A"/>
    <w:rsid w:val="00CC1D5D"/>
    <w:rsid w:val="00D02507"/>
    <w:rsid w:val="00D23595"/>
    <w:rsid w:val="00D82B9C"/>
    <w:rsid w:val="00DA61A9"/>
    <w:rsid w:val="00DE7F15"/>
    <w:rsid w:val="00E56C62"/>
    <w:rsid w:val="00E70713"/>
    <w:rsid w:val="00F34AEA"/>
    <w:rsid w:val="00FB0B3E"/>
    <w:rsid w:val="00FE1C06"/>
    <w:rsid w:val="00FF320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D7F0E"/>
  <w15:docId w15:val="{B9E763D0-3B9E-47B9-859C-13769E1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35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35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35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35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359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9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2359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23595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D2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3595"/>
  </w:style>
  <w:style w:type="paragraph" w:styleId="af">
    <w:name w:val="footer"/>
    <w:basedOn w:val="a"/>
    <w:link w:val="af0"/>
    <w:uiPriority w:val="99"/>
    <w:unhideWhenUsed/>
    <w:rsid w:val="00D2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3595"/>
  </w:style>
  <w:style w:type="table" w:styleId="af1">
    <w:name w:val="Table Grid"/>
    <w:basedOn w:val="a1"/>
    <w:uiPriority w:val="39"/>
    <w:rsid w:val="00D2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73</cp:revision>
  <cp:lastPrinted>2022-04-28T14:51:00Z</cp:lastPrinted>
  <dcterms:created xsi:type="dcterms:W3CDTF">2021-07-30T12:29:00Z</dcterms:created>
  <dcterms:modified xsi:type="dcterms:W3CDTF">2022-04-29T07:44:00Z</dcterms:modified>
</cp:coreProperties>
</file>